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7C4" w:rsidRDefault="00E225B2" w:rsidP="008517C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Использование </w:t>
      </w:r>
      <w:proofErr w:type="spellStart"/>
      <w:r>
        <w:rPr>
          <w:rFonts w:ascii="Times New Roman" w:hAnsi="Times New Roman"/>
          <w:b/>
          <w:sz w:val="24"/>
          <w:szCs w:val="24"/>
        </w:rPr>
        <w:t>информацтонных</w:t>
      </w:r>
      <w:proofErr w:type="spellEnd"/>
      <w:r w:rsidR="008517C4">
        <w:rPr>
          <w:rFonts w:ascii="Times New Roman" w:hAnsi="Times New Roman"/>
          <w:b/>
          <w:sz w:val="24"/>
          <w:szCs w:val="24"/>
        </w:rPr>
        <w:t xml:space="preserve"> технологий для достижения </w:t>
      </w:r>
      <w:proofErr w:type="spellStart"/>
      <w:r w:rsidR="008517C4">
        <w:rPr>
          <w:rFonts w:ascii="Times New Roman" w:hAnsi="Times New Roman"/>
          <w:b/>
          <w:sz w:val="24"/>
          <w:szCs w:val="24"/>
        </w:rPr>
        <w:t>метапредметных</w:t>
      </w:r>
      <w:proofErr w:type="spellEnd"/>
      <w:r w:rsidR="008517C4">
        <w:rPr>
          <w:rFonts w:ascii="Times New Roman" w:hAnsi="Times New Roman"/>
          <w:b/>
          <w:sz w:val="24"/>
          <w:szCs w:val="24"/>
        </w:rPr>
        <w:t xml:space="preserve"> результатов на различных этапах урока</w:t>
      </w:r>
      <w:r w:rsidR="008517C4">
        <w:rPr>
          <w:rFonts w:ascii="Times New Roman" w:hAnsi="Times New Roman"/>
          <w:sz w:val="24"/>
          <w:szCs w:val="24"/>
        </w:rPr>
        <w:t>.</w:t>
      </w:r>
    </w:p>
    <w:p w:rsidR="008517C4" w:rsidRDefault="008517C4" w:rsidP="008517C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ФГОС были утверждены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требования к результатам обучения. Которые сейчас составляют основу реформирования системы образования.</w:t>
      </w:r>
    </w:p>
    <w:p w:rsidR="008517C4" w:rsidRDefault="008517C4" w:rsidP="008517C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результаты освоения основной образовательной программы должны отражать:</w:t>
      </w:r>
    </w:p>
    <w:p w:rsidR="008517C4" w:rsidRDefault="008517C4" w:rsidP="008517C4">
      <w:pPr>
        <w:numPr>
          <w:ilvl w:val="0"/>
          <w:numId w:val="1"/>
        </w:numPr>
        <w:shd w:val="clear" w:color="auto" w:fill="FFFFFF"/>
        <w:tabs>
          <w:tab w:val="num" w:pos="142"/>
          <w:tab w:val="left" w:pos="284"/>
        </w:tabs>
        <w:spacing w:after="0" w:line="360" w:lineRule="auto"/>
        <w:ind w:left="0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 w:rsidR="008517C4" w:rsidRDefault="008517C4" w:rsidP="008517C4">
      <w:pPr>
        <w:numPr>
          <w:ilvl w:val="0"/>
          <w:numId w:val="1"/>
        </w:numPr>
        <w:shd w:val="clear" w:color="auto" w:fill="FFFFFF"/>
        <w:tabs>
          <w:tab w:val="num" w:pos="142"/>
          <w:tab w:val="left" w:pos="284"/>
        </w:tabs>
        <w:spacing w:after="0" w:line="360" w:lineRule="auto"/>
        <w:ind w:left="0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умение самостоятельно планировать пути достижения целей;</w:t>
      </w:r>
    </w:p>
    <w:p w:rsidR="008517C4" w:rsidRDefault="008517C4" w:rsidP="008517C4">
      <w:pPr>
        <w:numPr>
          <w:ilvl w:val="0"/>
          <w:numId w:val="1"/>
        </w:numPr>
        <w:shd w:val="clear" w:color="auto" w:fill="FFFFFF"/>
        <w:tabs>
          <w:tab w:val="num" w:pos="142"/>
          <w:tab w:val="left" w:pos="284"/>
        </w:tabs>
        <w:spacing w:after="0" w:line="360" w:lineRule="auto"/>
        <w:ind w:left="0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8517C4" w:rsidRDefault="008517C4" w:rsidP="008517C4">
      <w:pPr>
        <w:numPr>
          <w:ilvl w:val="0"/>
          <w:numId w:val="1"/>
        </w:numPr>
        <w:shd w:val="clear" w:color="auto" w:fill="FFFFFF"/>
        <w:tabs>
          <w:tab w:val="num" w:pos="142"/>
          <w:tab w:val="left" w:pos="284"/>
        </w:tabs>
        <w:spacing w:after="0" w:line="360" w:lineRule="auto"/>
        <w:ind w:left="0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умение определять понятия, создавать обобщения, устанавлива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логические рассуждения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умозаключения (индуктивное, дедуктивное и по аналогии) и делать выводы;</w:t>
      </w:r>
    </w:p>
    <w:p w:rsidR="008517C4" w:rsidRDefault="008517C4" w:rsidP="008517C4">
      <w:pPr>
        <w:numPr>
          <w:ilvl w:val="0"/>
          <w:numId w:val="1"/>
        </w:numPr>
        <w:shd w:val="clear" w:color="auto" w:fill="FFFFFF"/>
        <w:tabs>
          <w:tab w:val="num" w:pos="142"/>
          <w:tab w:val="left" w:pos="284"/>
        </w:tabs>
        <w:spacing w:after="0" w:line="360" w:lineRule="auto"/>
        <w:ind w:left="0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 смысловое чтение;</w:t>
      </w:r>
    </w:p>
    <w:p w:rsidR="008517C4" w:rsidRDefault="008517C4" w:rsidP="008517C4">
      <w:pPr>
        <w:numPr>
          <w:ilvl w:val="0"/>
          <w:numId w:val="1"/>
        </w:numPr>
        <w:shd w:val="clear" w:color="auto" w:fill="FFFFFF"/>
        <w:tabs>
          <w:tab w:val="num" w:pos="142"/>
          <w:tab w:val="left" w:pos="284"/>
        </w:tabs>
        <w:spacing w:after="0" w:line="360" w:lineRule="auto"/>
        <w:ind w:left="0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8517C4" w:rsidRDefault="008517C4" w:rsidP="008517C4">
      <w:pPr>
        <w:numPr>
          <w:ilvl w:val="0"/>
          <w:numId w:val="1"/>
        </w:numPr>
        <w:shd w:val="clear" w:color="auto" w:fill="FFFFFF"/>
        <w:tabs>
          <w:tab w:val="num" w:pos="142"/>
          <w:tab w:val="left" w:pos="284"/>
        </w:tabs>
        <w:spacing w:after="0" w:line="360" w:lineRule="auto"/>
        <w:ind w:left="0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умение осознанно использовать речевые средства для выражения своих чувств, мыслей и потребностей;</w:t>
      </w:r>
    </w:p>
    <w:p w:rsidR="008517C4" w:rsidRDefault="008517C4" w:rsidP="008517C4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и развитие компетентности в области использования информационно-коммуникационных технологий. </w:t>
      </w:r>
    </w:p>
    <w:p w:rsidR="008517C4" w:rsidRDefault="008517C4" w:rsidP="008517C4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Информатика – это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метапредмет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и в большей степени, чем любая другая учебная дисциплина, способствует в первую очередь формированию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ИКТ-компетентности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Образовательные технологии для достижения </w:t>
      </w:r>
      <w:proofErr w:type="spellStart"/>
      <w:r>
        <w:rPr>
          <w:rFonts w:ascii="Times New Roman" w:hAnsi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результатов можно использовать на каждом этапе урока. 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Начало урока</w:t>
      </w:r>
      <w:r>
        <w:rPr>
          <w:rFonts w:ascii="Times New Roman" w:hAnsi="Times New Roman"/>
          <w:sz w:val="24"/>
          <w:szCs w:val="24"/>
        </w:rPr>
        <w:t xml:space="preserve"> – стадия вызова (мотивации, актуализации знаний)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 чтобы учащиеся сами формулировали тему урока, можно использовать сервисы:</w:t>
      </w:r>
    </w:p>
    <w:p w:rsidR="008517C4" w:rsidRDefault="008517C4" w:rsidP="008517C4">
      <w:pPr>
        <w:spacing w:after="0" w:line="360" w:lineRule="auto"/>
        <w:rPr>
          <w:rFonts w:ascii="Times New Roman" w:eastAsia="+mn-ea" w:hAnsi="Times New Roman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/>
          <w:kern w:val="24"/>
          <w:sz w:val="24"/>
          <w:szCs w:val="24"/>
          <w:lang w:eastAsia="ru-RU"/>
        </w:rPr>
        <w:t xml:space="preserve">1)создание ребусов </w:t>
      </w:r>
      <w:hyperlink r:id="rId6" w:history="1">
        <w:r>
          <w:rPr>
            <w:rStyle w:val="a3"/>
            <w:rFonts w:ascii="Times New Roman" w:eastAsia="+mn-ea" w:hAnsi="Times New Roman"/>
            <w:color w:val="auto"/>
            <w:kern w:val="24"/>
            <w:sz w:val="24"/>
            <w:szCs w:val="24"/>
            <w:lang w:val="en-US" w:eastAsia="ru-RU"/>
          </w:rPr>
          <w:t>http</w:t>
        </w:r>
        <w:r>
          <w:rPr>
            <w:rStyle w:val="a3"/>
            <w:rFonts w:ascii="Times New Roman" w:eastAsia="+mn-ea" w:hAnsi="Times New Roman"/>
            <w:color w:val="auto"/>
            <w:kern w:val="24"/>
            <w:sz w:val="24"/>
            <w:szCs w:val="24"/>
            <w:lang w:eastAsia="ru-RU"/>
          </w:rPr>
          <w:t>://</w:t>
        </w:r>
        <w:r>
          <w:rPr>
            <w:rStyle w:val="a3"/>
            <w:rFonts w:ascii="Times New Roman" w:eastAsia="+mn-ea" w:hAnsi="Times New Roman"/>
            <w:color w:val="auto"/>
            <w:kern w:val="24"/>
            <w:sz w:val="24"/>
            <w:szCs w:val="24"/>
            <w:lang w:val="en-US" w:eastAsia="ru-RU"/>
          </w:rPr>
          <w:t>rebus</w:t>
        </w:r>
        <w:r>
          <w:rPr>
            <w:rStyle w:val="a3"/>
            <w:rFonts w:ascii="Times New Roman" w:eastAsia="+mn-ea" w:hAnsi="Times New Roman"/>
            <w:color w:val="auto"/>
            <w:kern w:val="24"/>
            <w:sz w:val="24"/>
            <w:szCs w:val="24"/>
            <w:lang w:eastAsia="ru-RU"/>
          </w:rPr>
          <w:t>1.</w:t>
        </w:r>
        <w:r>
          <w:rPr>
            <w:rStyle w:val="a3"/>
            <w:rFonts w:ascii="Times New Roman" w:eastAsia="+mn-ea" w:hAnsi="Times New Roman"/>
            <w:color w:val="auto"/>
            <w:kern w:val="24"/>
            <w:sz w:val="24"/>
            <w:szCs w:val="24"/>
            <w:lang w:val="en-US" w:eastAsia="ru-RU"/>
          </w:rPr>
          <w:t>com</w:t>
        </w:r>
        <w:r>
          <w:rPr>
            <w:rStyle w:val="a3"/>
            <w:rFonts w:ascii="Times New Roman" w:eastAsia="+mn-ea" w:hAnsi="Times New Roman"/>
            <w:color w:val="auto"/>
            <w:kern w:val="24"/>
            <w:sz w:val="24"/>
            <w:szCs w:val="24"/>
            <w:lang w:eastAsia="ru-RU"/>
          </w:rPr>
          <w:t>/</w:t>
        </w:r>
      </w:hyperlink>
      <w:r>
        <w:rPr>
          <w:rFonts w:ascii="Times New Roman" w:eastAsia="+mn-ea" w:hAnsi="Times New Roman"/>
          <w:kern w:val="24"/>
          <w:sz w:val="24"/>
          <w:szCs w:val="24"/>
          <w:lang w:eastAsia="ru-RU"/>
        </w:rPr>
        <w:t xml:space="preserve"> </w:t>
      </w:r>
    </w:p>
    <w:p w:rsidR="008517C4" w:rsidRDefault="008517C4" w:rsidP="008517C4">
      <w:pPr>
        <w:spacing w:after="0" w:line="360" w:lineRule="auto"/>
        <w:rPr>
          <w:rFonts w:ascii="Times New Roman" w:eastAsia="+mn-ea" w:hAnsi="Times New Roman"/>
          <w:color w:val="000000"/>
          <w:kern w:val="24"/>
          <w:sz w:val="24"/>
          <w:szCs w:val="24"/>
          <w:lang w:eastAsia="ru-RU"/>
        </w:rPr>
      </w:pPr>
    </w:p>
    <w:p w:rsidR="008517C4" w:rsidRDefault="008517C4" w:rsidP="008517C4">
      <w:pPr>
        <w:spacing w:after="0" w:line="360" w:lineRule="auto"/>
        <w:ind w:left="19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CE25BC" wp14:editId="0F8A7A23">
            <wp:extent cx="2622550" cy="11303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C4" w:rsidRDefault="008517C4" w:rsidP="008517C4">
      <w:pPr>
        <w:spacing w:after="0" w:line="360" w:lineRule="auto"/>
        <w:ind w:left="19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7C4637" wp14:editId="109E79FC">
            <wp:extent cx="2355215" cy="914400"/>
            <wp:effectExtent l="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C4" w:rsidRDefault="008517C4" w:rsidP="008517C4">
      <w:pPr>
        <w:spacing w:after="0" w:line="360" w:lineRule="auto"/>
        <w:ind w:left="198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Отгадай ребус и узнай тему урока.</w:t>
      </w:r>
    </w:p>
    <w:p w:rsidR="008517C4" w:rsidRDefault="008517C4" w:rsidP="008517C4">
      <w:pPr>
        <w:spacing w:after="0" w:line="360" w:lineRule="auto"/>
        <w:ind w:left="198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17C4" w:rsidRDefault="008517C4" w:rsidP="008517C4">
      <w:pPr>
        <w:pStyle w:val="Default"/>
        <w:spacing w:line="360" w:lineRule="auto"/>
      </w:pPr>
      <w:r>
        <w:t>2)Сервис для создания «Облака слов» (</w:t>
      </w:r>
      <w:hyperlink r:id="rId9" w:history="1">
        <w:r>
          <w:rPr>
            <w:rStyle w:val="a3"/>
          </w:rPr>
          <w:t>http://tagul.com/</w:t>
        </w:r>
      </w:hyperlink>
      <w:r>
        <w:t>);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BA6F65" wp14:editId="4D504E08">
            <wp:extent cx="2078990" cy="1682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Какое новое слово вы видите в этом облаке </w:t>
      </w:r>
      <w:proofErr w:type="gramStart"/>
      <w:r>
        <w:rPr>
          <w:rFonts w:ascii="Times New Roman" w:hAnsi="Times New Roman"/>
          <w:sz w:val="24"/>
          <w:szCs w:val="24"/>
        </w:rPr>
        <w:t>слов</w:t>
      </w:r>
      <w:proofErr w:type="gramEnd"/>
      <w:r>
        <w:rPr>
          <w:rFonts w:ascii="Times New Roman" w:hAnsi="Times New Roman"/>
          <w:sz w:val="24"/>
          <w:szCs w:val="24"/>
        </w:rPr>
        <w:t xml:space="preserve"> и узнай тему урока.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Технология проблемного обучения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Как человек может изучить эти объекты, ведь размеры их очень малы или очень велики, опасны? В результате диалога учащиеся приходят к выводу, определяющем тему урока «Модель»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CCE68AB" wp14:editId="359220D8">
            <wp:extent cx="1751330" cy="1492250"/>
            <wp:effectExtent l="0" t="0" r="0" b="0"/>
            <wp:docPr id="4" name="Рисунок 4" descr="http://www.funiweb.ir/wp-content/uploads/2011/12/planet-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funiweb.ir/wp-content/uploads/2011/12/planet-eart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202C534" wp14:editId="7F542158">
            <wp:extent cx="2009775" cy="1302385"/>
            <wp:effectExtent l="57150" t="57150" r="123825" b="69215"/>
            <wp:docPr id="5" name="Рисунок 5" descr="http://zerx.ru/templates/zerxnew/images/tags/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 descr="http://zerx.ru/templates/zerxnew/images/tags/249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90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903BC8" wp14:editId="0D524997">
            <wp:extent cx="1035050" cy="1345565"/>
            <wp:effectExtent l="38100" t="38100" r="50800" b="102235"/>
            <wp:docPr id="6" name="Рисунок 6" descr="http://www.pbs.org/wgbh/nova/insidenova/500px-Stylised_Lithium_At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 descr="http://www.pbs.org/wgbh/nova/insidenova/500px-Stylised_Lithium_Atom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28143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Следущий</w:t>
      </w:r>
      <w:proofErr w:type="spellEnd"/>
      <w:r>
        <w:rPr>
          <w:rFonts w:ascii="Times New Roman" w:hAnsi="Times New Roman"/>
          <w:sz w:val="24"/>
          <w:szCs w:val="24"/>
        </w:rPr>
        <w:t xml:space="preserve"> этап это побудить учащихся сформулировать цель урока. Здесь очень хорошо подойдут «Вопросы Сократа», заданные с целью  - помочь, для того, чтобы учащиеся сами определили цель урока.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Узнать…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Научиться ….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Понять …</w:t>
      </w:r>
    </w:p>
    <w:p w:rsidR="008517C4" w:rsidRDefault="008517C4" w:rsidP="008517C4">
      <w:pPr>
        <w:pStyle w:val="Default"/>
        <w:spacing w:line="360" w:lineRule="auto"/>
      </w:pPr>
      <w:r>
        <w:t xml:space="preserve">Начало урока выступает как момент, от которого в значительной степени зависит успех всего урока. Именно поэтому в начале урока важное место занимают такие виды заданий, которые требуют активизации знаний и действий. Сила их – в простоте и доступности. 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 для кого не секрет: у кого большие способности, у того обычно есть интерес к занятиям. Но есть и обратное правило: у кого больше интереса, у того быстрее развиваются способности. Пробудить интерес – задача учителя.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Технология развивающего обучения</w:t>
      </w:r>
    </w:p>
    <w:p w:rsidR="008517C4" w:rsidRDefault="008517C4" w:rsidP="008517C4">
      <w:pPr>
        <w:pStyle w:val="Default"/>
        <w:spacing w:line="360" w:lineRule="auto"/>
        <w:rPr>
          <w:color w:val="auto"/>
        </w:rPr>
      </w:pPr>
      <w:r>
        <w:rPr>
          <w:b/>
          <w:bCs/>
          <w:color w:val="auto"/>
        </w:rPr>
        <w:t xml:space="preserve">Творческие задачи для V класса. </w:t>
      </w:r>
    </w:p>
    <w:p w:rsidR="008517C4" w:rsidRDefault="008517C4" w:rsidP="008517C4">
      <w:pPr>
        <w:pStyle w:val="Default"/>
        <w:spacing w:line="360" w:lineRule="auto"/>
      </w:pPr>
      <w:r>
        <w:t xml:space="preserve">1. Можно ли пятью двойками выразить число 28? </w:t>
      </w:r>
    </w:p>
    <w:p w:rsidR="008517C4" w:rsidRDefault="008517C4" w:rsidP="008517C4">
      <w:pPr>
        <w:pStyle w:val="Default"/>
        <w:spacing w:line="360" w:lineRule="auto"/>
      </w:pPr>
      <w:r>
        <w:t xml:space="preserve">2. Как с помощью пятилитровой и трехлитровой банок налить из крана в ведро ровно 4 литра воды? </w:t>
      </w:r>
    </w:p>
    <w:p w:rsidR="008517C4" w:rsidRDefault="008517C4" w:rsidP="008517C4">
      <w:pPr>
        <w:pStyle w:val="Default"/>
        <w:spacing w:line="360" w:lineRule="auto"/>
      </w:pPr>
      <w:r>
        <w:t xml:space="preserve">3. Какой цифрой оканчивается произведение 13 *14*15* 16*17? </w:t>
      </w:r>
    </w:p>
    <w:p w:rsidR="008517C4" w:rsidRDefault="008517C4" w:rsidP="008517C4">
      <w:pPr>
        <w:pStyle w:val="Default"/>
        <w:spacing w:line="360" w:lineRule="auto"/>
      </w:pPr>
      <w:r>
        <w:t xml:space="preserve">4. Из чисел 21, 19, 30, 25, 3. 12, 9, 15. 6. 27 подберите такие три числа, сумма которых будет равна 50. </w:t>
      </w:r>
    </w:p>
    <w:p w:rsidR="008517C4" w:rsidRDefault="008517C4" w:rsidP="008517C4">
      <w:pPr>
        <w:pStyle w:val="Default"/>
        <w:spacing w:line="360" w:lineRule="auto"/>
      </w:pPr>
      <w:r>
        <w:t xml:space="preserve">5. В мастерской отремонтировано в течение месяца 40 машин – автомобилей и мотоциклов. Всех колес было выпущено из ремонта ровно 100. Сколько было в ремонте автомобилей и мотоциклов? </w:t>
      </w:r>
    </w:p>
    <w:p w:rsidR="008517C4" w:rsidRDefault="008517C4" w:rsidP="008517C4">
      <w:pPr>
        <w:pStyle w:val="Default"/>
        <w:spacing w:line="360" w:lineRule="auto"/>
      </w:pPr>
      <w:r>
        <w:t xml:space="preserve">6. Используя 6 раз цифру </w:t>
      </w:r>
      <w:r>
        <w:rPr>
          <w:i/>
          <w:iCs/>
        </w:rPr>
        <w:t xml:space="preserve">2, </w:t>
      </w:r>
      <w:r>
        <w:t xml:space="preserve">знаки арифметических операций и скобки, запишите выражение, значение которого равно 100. </w:t>
      </w:r>
    </w:p>
    <w:p w:rsidR="008517C4" w:rsidRDefault="008517C4" w:rsidP="008517C4">
      <w:pPr>
        <w:pStyle w:val="Default"/>
        <w:spacing w:line="360" w:lineRule="auto"/>
      </w:pPr>
      <w:r>
        <w:t xml:space="preserve">7. К реке, у берега которой находилась лодка, вмещающая только двух человек, подошли два разбойника и два путешественника. Разбойники не решались напасть на путешественников. Они могли бы совершить нападение, только если на берегу остались бы два разбойника и один путешественник. У одного из разбойников была сломана рука, и он даже не мог грести веслами. Как надо переправиться через реку разбойникам и путешественникам, чтобы </w:t>
      </w:r>
      <w:proofErr w:type="spellStart"/>
      <w:proofErr w:type="gramStart"/>
      <w:r>
        <w:t>по-следние</w:t>
      </w:r>
      <w:proofErr w:type="spellEnd"/>
      <w:proofErr w:type="gramEnd"/>
      <w:r>
        <w:t xml:space="preserve"> избежали нападения? 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В семье трое детей – два мальчика и одна девочка. Их имена начинаются с букв А.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и Г. </w:t>
      </w:r>
      <w:proofErr w:type="gramStart"/>
      <w:r>
        <w:rPr>
          <w:rFonts w:ascii="Times New Roman" w:hAnsi="Times New Roman"/>
          <w:sz w:val="24"/>
          <w:szCs w:val="24"/>
        </w:rPr>
        <w:t>Среди</w:t>
      </w:r>
      <w:proofErr w:type="gramEnd"/>
      <w:r>
        <w:rPr>
          <w:rFonts w:ascii="Times New Roman" w:hAnsi="Times New Roman"/>
          <w:sz w:val="24"/>
          <w:szCs w:val="24"/>
        </w:rPr>
        <w:t xml:space="preserve"> имен, начинающихся с букв А и В, есть имя одного мальчика. Среди имен, начинающихся с букв</w:t>
      </w:r>
      <w:proofErr w:type="gramStart"/>
      <w:r>
        <w:rPr>
          <w:rFonts w:ascii="Times New Roman" w:hAnsi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sz w:val="24"/>
          <w:szCs w:val="24"/>
        </w:rPr>
        <w:t xml:space="preserve"> и Г, также есть имя одного мальчика. С какой буквы начинается имя девочки?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развития </w:t>
      </w:r>
      <w:proofErr w:type="spellStart"/>
      <w:r>
        <w:rPr>
          <w:rFonts w:ascii="Times New Roman" w:hAnsi="Times New Roman"/>
          <w:sz w:val="24"/>
          <w:szCs w:val="24"/>
        </w:rPr>
        <w:t>метадеятельности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на уроках информатики использовать систему творческих заданий. В начале урока идет обсуждение домашней творческой работы.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Творческие задания 6 класс.</w:t>
      </w:r>
    </w:p>
    <w:p w:rsidR="008517C4" w:rsidRDefault="008517C4" w:rsidP="008517C4">
      <w:pPr>
        <w:spacing w:after="0" w:line="360" w:lineRule="auto"/>
        <w:outlineLvl w:val="0"/>
        <w:rPr>
          <w:rFonts w:ascii="Times New Roman" w:eastAsia="Times New Roman" w:hAnsi="Times New Roman"/>
          <w:i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kern w:val="36"/>
          <w:sz w:val="24"/>
          <w:szCs w:val="24"/>
          <w:lang w:eastAsia="ru-RU"/>
        </w:rPr>
        <w:t>Тема «Объекты окружающего мира»</w:t>
      </w:r>
    </w:p>
    <w:p w:rsidR="008517C4" w:rsidRDefault="008517C4" w:rsidP="008517C4">
      <w:pPr>
        <w:spacing w:after="0" w:line="36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« Малая Родина» Составьте краткое описание примечательных объектов своей «малой Родины» (о которых можно рассказать туристам).</w:t>
      </w:r>
    </w:p>
    <w:p w:rsidR="008517C4" w:rsidRDefault="008517C4" w:rsidP="008517C4">
      <w:pPr>
        <w:spacing w:after="0" w:line="360" w:lineRule="auto"/>
        <w:outlineLvl w:val="0"/>
        <w:rPr>
          <w:rFonts w:ascii="Times New Roman" w:eastAsia="Times New Roman" w:hAnsi="Times New Roman"/>
          <w:i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kern w:val="36"/>
          <w:sz w:val="24"/>
          <w:szCs w:val="24"/>
          <w:lang w:eastAsia="ru-RU"/>
        </w:rPr>
        <w:t>Тема «Компьютерные объекты»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>
        <w:rPr>
          <w:rFonts w:ascii="Times New Roman" w:eastAsia="MS Mincho" w:hAnsi="Times New Roman"/>
          <w:sz w:val="24"/>
          <w:szCs w:val="24"/>
          <w:lang w:eastAsia="ja-JP"/>
        </w:rPr>
        <w:t>«Сказка» Напиши сказку на тему «Один день из жизни файла…»</w:t>
      </w:r>
    </w:p>
    <w:p w:rsidR="008517C4" w:rsidRDefault="008517C4" w:rsidP="008517C4">
      <w:pPr>
        <w:spacing w:after="0" w:line="360" w:lineRule="auto"/>
        <w:outlineLvl w:val="0"/>
        <w:rPr>
          <w:rFonts w:ascii="Times New Roman" w:eastAsia="Times New Roman" w:hAnsi="Times New Roman"/>
          <w:i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kern w:val="36"/>
          <w:sz w:val="24"/>
          <w:szCs w:val="24"/>
          <w:lang w:eastAsia="ru-RU"/>
        </w:rPr>
        <w:t>Тема «Отношения объектов и их множеств»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>
        <w:rPr>
          <w:rFonts w:ascii="Times New Roman" w:eastAsia="MS Mincho" w:hAnsi="Times New Roman"/>
          <w:i/>
          <w:sz w:val="24"/>
          <w:szCs w:val="24"/>
          <w:lang w:eastAsia="ja-JP"/>
        </w:rPr>
        <w:t>« Танаграм»</w:t>
      </w:r>
      <w:r>
        <w:rPr>
          <w:rFonts w:ascii="Times New Roman" w:eastAsia="MS Mincho" w:hAnsi="Times New Roman"/>
          <w:sz w:val="24"/>
          <w:szCs w:val="24"/>
          <w:lang w:eastAsia="ja-JP"/>
        </w:rPr>
        <w:t xml:space="preserve"> Используя все части танаграм, составь любой объект и дай ему название.</w:t>
      </w:r>
    </w:p>
    <w:p w:rsidR="008517C4" w:rsidRDefault="008517C4" w:rsidP="008517C4">
      <w:pPr>
        <w:spacing w:after="0" w:line="360" w:lineRule="auto"/>
        <w:outlineLvl w:val="0"/>
        <w:rPr>
          <w:rFonts w:ascii="Times New Roman" w:eastAsia="Times New Roman" w:hAnsi="Times New Roman"/>
          <w:i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kern w:val="36"/>
          <w:sz w:val="24"/>
          <w:szCs w:val="24"/>
          <w:lang w:eastAsia="ru-RU"/>
        </w:rPr>
        <w:t>Тема «Разновидности объектов и их классификация»</w:t>
      </w:r>
    </w:p>
    <w:p w:rsidR="008517C4" w:rsidRDefault="008517C4" w:rsidP="008517C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Одна буква»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Составь небольшой рассказ (из 15-20 слов) так, чтобы все слова начинались на </w:t>
      </w:r>
      <w:proofErr w:type="gramStart"/>
      <w:r>
        <w:rPr>
          <w:rFonts w:ascii="Times New Roman" w:hAnsi="Times New Roman"/>
          <w:sz w:val="24"/>
          <w:szCs w:val="24"/>
        </w:rPr>
        <w:t>одну и туже</w:t>
      </w:r>
      <w:proofErr w:type="gramEnd"/>
      <w:r>
        <w:rPr>
          <w:rFonts w:ascii="Times New Roman" w:hAnsi="Times New Roman"/>
          <w:sz w:val="24"/>
          <w:szCs w:val="24"/>
        </w:rPr>
        <w:t xml:space="preserve"> букву. 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517C4" w:rsidRDefault="008517C4" w:rsidP="008517C4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Успех обучения выражается в способности мыслить, а мыслить человек начинает тогда, когда у него возникает потребность что-либо понять. Один из способов дать толчок к активной мыслительной деятельности учащихся - </w:t>
      </w:r>
      <w:r>
        <w:rPr>
          <w:rFonts w:ascii="Times New Roman" w:hAnsi="Times New Roman"/>
          <w:bCs/>
          <w:sz w:val="24"/>
          <w:szCs w:val="24"/>
        </w:rPr>
        <w:t>предложить им интересные учебные задания.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Технология решения изобретательских задач.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«Программное обеспечение»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Задача №1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Основатель корпорации </w:t>
      </w:r>
      <w:r>
        <w:rPr>
          <w:rFonts w:ascii="Times New Roman" w:hAnsi="Times New Roman"/>
          <w:sz w:val="24"/>
          <w:szCs w:val="24"/>
          <w:lang w:val="en-US"/>
        </w:rPr>
        <w:t>Apple</w:t>
      </w:r>
      <w:r>
        <w:rPr>
          <w:rFonts w:ascii="Times New Roman" w:hAnsi="Times New Roman"/>
          <w:sz w:val="24"/>
          <w:szCs w:val="24"/>
        </w:rPr>
        <w:t xml:space="preserve"> Стив Джобс сказал, что он не доверяет компьютеру, который не может поднять. Одним из решений данной проблемы стали  компактный ноутбук и нетбук. Однако Стив Джобс призвал своих сотрудников искать новое решение. Как компания </w:t>
      </w:r>
      <w:r>
        <w:rPr>
          <w:rFonts w:ascii="Times New Roman" w:hAnsi="Times New Roman"/>
          <w:sz w:val="24"/>
          <w:szCs w:val="24"/>
          <w:lang w:val="en-US"/>
        </w:rPr>
        <w:t>Apple</w:t>
      </w:r>
      <w:r>
        <w:rPr>
          <w:rFonts w:ascii="Times New Roman" w:hAnsi="Times New Roman"/>
          <w:sz w:val="24"/>
          <w:szCs w:val="24"/>
        </w:rPr>
        <w:t xml:space="preserve"> решила эту проблему?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«Информационные процессы»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Задача №2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одеться по погоде человеку  вовсе не надо выходить на улицу, ведь у него есть показания термометра, барометра и прогноз от синоптиков, иными словами получает необходимую информацию. Однако у природы подобных приборов и предсказателей нет, но перелетные птицы осенью отправляются в теплые страны, а животные готовятся к зимней спячке. Перед дождем комнатные растения «плачут», а садовые закрывают бутоны. Значит и они получают информацию от окружающей среды.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в живой природе передается информация?</w:t>
      </w:r>
    </w:p>
    <w:p w:rsidR="008517C4" w:rsidRDefault="008517C4" w:rsidP="008517C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Технология развития  «критического мышления»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Метод мозгового штурма </w:t>
      </w:r>
      <w:r>
        <w:rPr>
          <w:rFonts w:ascii="Times New Roman" w:hAnsi="Times New Roman"/>
          <w:sz w:val="24"/>
          <w:szCs w:val="24"/>
        </w:rPr>
        <w:t>ставит своей целью сбор как можно больше количества идей, освобождение учащихся от инерции мышления.</w:t>
      </w:r>
    </w:p>
    <w:p w:rsidR="008517C4" w:rsidRDefault="008517C4" w:rsidP="008517C4">
      <w:pPr>
        <w:pStyle w:val="a4"/>
        <w:spacing w:before="0" w:beforeAutospacing="0" w:after="0" w:afterAutospacing="0" w:line="360" w:lineRule="auto"/>
        <w:jc w:val="both"/>
        <w:textAlignment w:val="baseline"/>
      </w:pPr>
      <w:r>
        <w:rPr>
          <w:bCs/>
          <w:iCs/>
          <w:color w:val="000000"/>
          <w:kern w:val="24"/>
        </w:rPr>
        <w:t>Каждый этап «Мозгового штурма» сопровождает иерархию вопросов</w:t>
      </w:r>
      <w:proofErr w:type="gramStart"/>
      <w:r>
        <w:rPr>
          <w:bCs/>
          <w:iCs/>
          <w:color w:val="000000"/>
          <w:kern w:val="24"/>
        </w:rPr>
        <w:t xml:space="preserve"> :</w:t>
      </w:r>
      <w:proofErr w:type="gramEnd"/>
      <w:r>
        <w:rPr>
          <w:bCs/>
          <w:iCs/>
          <w:color w:val="000000"/>
          <w:kern w:val="24"/>
        </w:rPr>
        <w:t xml:space="preserve"> </w:t>
      </w:r>
    </w:p>
    <w:p w:rsidR="008517C4" w:rsidRDefault="008517C4" w:rsidP="008517C4">
      <w:pPr>
        <w:pStyle w:val="a5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kern w:val="24"/>
          <w:sz w:val="24"/>
          <w:szCs w:val="24"/>
        </w:rPr>
        <w:t xml:space="preserve">I уровень - что ты знаешь? </w:t>
      </w:r>
    </w:p>
    <w:p w:rsidR="008517C4" w:rsidRDefault="008517C4" w:rsidP="008517C4">
      <w:pPr>
        <w:pStyle w:val="a5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kern w:val="24"/>
          <w:sz w:val="24"/>
          <w:szCs w:val="24"/>
        </w:rPr>
        <w:lastRenderedPageBreak/>
        <w:t xml:space="preserve">II уровень - как ты это понимаешь? (применение других знаний, анализ) </w:t>
      </w:r>
    </w:p>
    <w:p w:rsidR="008517C4" w:rsidRDefault="008517C4" w:rsidP="008517C4">
      <w:pPr>
        <w:pStyle w:val="a5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color w:val="000000"/>
          <w:kern w:val="24"/>
          <w:sz w:val="24"/>
          <w:szCs w:val="24"/>
        </w:rPr>
        <w:t xml:space="preserve">III уровень - применение, анализ, синтез </w:t>
      </w:r>
    </w:p>
    <w:p w:rsidR="008517C4" w:rsidRDefault="008517C4" w:rsidP="008517C4">
      <w:pPr>
        <w:spacing w:after="0" w:line="360" w:lineRule="auto"/>
        <w:ind w:left="36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kern w:val="24"/>
          <w:sz w:val="24"/>
          <w:szCs w:val="24"/>
        </w:rPr>
        <w:t>Тема урока «Защита информации»</w:t>
      </w:r>
    </w:p>
    <w:p w:rsidR="008517C4" w:rsidRDefault="008517C4" w:rsidP="008517C4">
      <w:pPr>
        <w:spacing w:after="0" w:line="360" w:lineRule="auto"/>
        <w:ind w:left="360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kern w:val="24"/>
          <w:sz w:val="24"/>
          <w:szCs w:val="24"/>
        </w:rPr>
        <w:t>Вопросы:</w:t>
      </w:r>
    </w:p>
    <w:p w:rsidR="008517C4" w:rsidRDefault="008517C4" w:rsidP="008517C4">
      <w:pPr>
        <w:pStyle w:val="a5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kern w:val="24"/>
          <w:sz w:val="24"/>
          <w:szCs w:val="24"/>
        </w:rPr>
        <w:t xml:space="preserve">   *Что угрожает информации?</w:t>
      </w:r>
    </w:p>
    <w:p w:rsidR="008517C4" w:rsidRDefault="008517C4" w:rsidP="008517C4">
      <w:pPr>
        <w:pStyle w:val="a5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kern w:val="24"/>
          <w:sz w:val="24"/>
          <w:szCs w:val="24"/>
        </w:rPr>
        <w:t xml:space="preserve">   *От кого нужно защищать информацию?</w:t>
      </w:r>
    </w:p>
    <w:p w:rsidR="008517C4" w:rsidRDefault="008517C4" w:rsidP="008517C4">
      <w:pPr>
        <w:pStyle w:val="a5"/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kern w:val="24"/>
          <w:sz w:val="24"/>
          <w:szCs w:val="24"/>
        </w:rPr>
        <w:t xml:space="preserve">   *Как защитить информацию?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Метод записной книжки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Хефеле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8517C4" w:rsidRDefault="008517C4" w:rsidP="008517C4">
      <w:pPr>
        <w:spacing w:after="0" w:line="360" w:lineRule="auto"/>
        <w:ind w:left="360"/>
        <w:jc w:val="both"/>
        <w:rPr>
          <w:rFonts w:ascii="Times New Roman" w:hAnsi="Times New Roman"/>
          <w:color w:val="DE6C36"/>
          <w:sz w:val="24"/>
          <w:szCs w:val="24"/>
        </w:rPr>
      </w:pPr>
      <w:r>
        <w:rPr>
          <w:rFonts w:ascii="Times New Roman" w:eastAsia="+mn-ea" w:hAnsi="Times New Roman"/>
          <w:bCs/>
          <w:iCs/>
          <w:color w:val="000000"/>
          <w:kern w:val="24"/>
          <w:sz w:val="24"/>
          <w:szCs w:val="24"/>
        </w:rPr>
        <w:t xml:space="preserve">За неделю до коллективного обсуждения  учащимся выдаются записные </w:t>
      </w:r>
      <w:proofErr w:type="gramStart"/>
      <w:r>
        <w:rPr>
          <w:rFonts w:ascii="Times New Roman" w:eastAsia="+mn-ea" w:hAnsi="Times New Roman"/>
          <w:bCs/>
          <w:iCs/>
          <w:color w:val="000000"/>
          <w:kern w:val="24"/>
          <w:sz w:val="24"/>
          <w:szCs w:val="24"/>
        </w:rPr>
        <w:t>книжки</w:t>
      </w:r>
      <w:proofErr w:type="gramEnd"/>
      <w:r>
        <w:rPr>
          <w:rFonts w:ascii="Times New Roman" w:eastAsia="+mn-ea" w:hAnsi="Times New Roman"/>
          <w:bCs/>
          <w:iCs/>
          <w:color w:val="000000"/>
          <w:kern w:val="24"/>
          <w:sz w:val="24"/>
          <w:szCs w:val="24"/>
        </w:rPr>
        <w:t xml:space="preserve"> и сообщается тема, по которой они должны в течение недели делать в ней записи. Записи делаются по датам недели, и их должно быть не менее 7.</w:t>
      </w:r>
    </w:p>
    <w:p w:rsidR="008517C4" w:rsidRDefault="008517C4" w:rsidP="008517C4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rFonts w:eastAsia="+mn-ea"/>
          <w:bCs/>
          <w:color w:val="000000"/>
          <w:kern w:val="24"/>
        </w:rPr>
        <w:t>При изучении темы</w:t>
      </w:r>
      <w:r>
        <w:rPr>
          <w:rFonts w:eastAsia="+mn-ea"/>
          <w:bCs/>
          <w:color w:val="E36406"/>
          <w:kern w:val="24"/>
        </w:rPr>
        <w:t xml:space="preserve"> </w:t>
      </w:r>
      <w:r>
        <w:rPr>
          <w:rFonts w:eastAsia="+mn-ea"/>
          <w:bCs/>
          <w:color w:val="000000" w:themeColor="text1"/>
          <w:kern w:val="24"/>
        </w:rPr>
        <w:t>«Алгоритмы и их виды» 6 класс.</w:t>
      </w:r>
    </w:p>
    <w:p w:rsidR="008517C4" w:rsidRDefault="008517C4" w:rsidP="008517C4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rFonts w:eastAsia="+mn-ea"/>
          <w:bCs/>
          <w:color w:val="000000" w:themeColor="text1"/>
          <w:kern w:val="24"/>
        </w:rPr>
        <w:t>Задание</w:t>
      </w:r>
      <w:proofErr w:type="gramStart"/>
      <w:r>
        <w:rPr>
          <w:rFonts w:eastAsia="+mn-ea"/>
          <w:bCs/>
          <w:color w:val="000000" w:themeColor="text1"/>
          <w:kern w:val="24"/>
        </w:rPr>
        <w:t xml:space="preserve"> :</w:t>
      </w:r>
      <w:proofErr w:type="gramEnd"/>
    </w:p>
    <w:p w:rsidR="008517C4" w:rsidRDefault="008517C4" w:rsidP="008517C4">
      <w:pPr>
        <w:pStyle w:val="a4"/>
        <w:spacing w:before="0" w:beforeAutospacing="0" w:after="0" w:afterAutospacing="0" w:line="360" w:lineRule="auto"/>
        <w:jc w:val="both"/>
        <w:rPr>
          <w:rFonts w:eastAsia="+mn-ea"/>
          <w:bCs/>
          <w:color w:val="000000" w:themeColor="text1"/>
          <w:kern w:val="24"/>
        </w:rPr>
      </w:pPr>
      <w:r>
        <w:rPr>
          <w:rFonts w:eastAsia="+mn-ea"/>
          <w:bCs/>
          <w:color w:val="000000" w:themeColor="text1"/>
          <w:kern w:val="24"/>
        </w:rPr>
        <w:t xml:space="preserve">    В течение недели вы должны записать в книжки, где вы в жизни встретились с </w:t>
      </w:r>
      <w:proofErr w:type="gramStart"/>
      <w:r>
        <w:rPr>
          <w:rFonts w:eastAsia="+mn-ea"/>
          <w:bCs/>
          <w:color w:val="000000" w:themeColor="text1"/>
          <w:kern w:val="24"/>
        </w:rPr>
        <w:t>алгоритмами</w:t>
      </w:r>
      <w:proofErr w:type="gramEnd"/>
      <w:r>
        <w:rPr>
          <w:rFonts w:eastAsia="+mn-ea"/>
          <w:bCs/>
          <w:color w:val="000000" w:themeColor="text1"/>
          <w:kern w:val="24"/>
        </w:rPr>
        <w:t xml:space="preserve"> и определить их вид.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Пятистрочник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</w:rPr>
        <w:t>сиквейн</w:t>
      </w:r>
      <w:proofErr w:type="spellEnd"/>
      <w:r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– правила написания </w:t>
      </w:r>
      <w:proofErr w:type="spellStart"/>
      <w:r>
        <w:rPr>
          <w:rFonts w:ascii="Times New Roman" w:hAnsi="Times New Roman"/>
          <w:sz w:val="24"/>
          <w:szCs w:val="24"/>
        </w:rPr>
        <w:t>пятисточника</w:t>
      </w:r>
      <w:proofErr w:type="spellEnd"/>
      <w:r>
        <w:rPr>
          <w:rFonts w:ascii="Times New Roman" w:hAnsi="Times New Roman"/>
          <w:sz w:val="24"/>
          <w:szCs w:val="24"/>
        </w:rPr>
        <w:t>, раскрывают суть некоторых понятий.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530"/>
        <w:gridCol w:w="5837"/>
        <w:gridCol w:w="3204"/>
      </w:tblGrid>
      <w:tr w:rsidR="008517C4" w:rsidTr="008517C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</w:tr>
      <w:tr w:rsidR="008517C4" w:rsidTr="008517C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 слово - существительное</w:t>
            </w: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Имя объекта</w:t>
            </w:r>
          </w:p>
        </w:tc>
      </w:tr>
      <w:tr w:rsidR="008517C4" w:rsidTr="008517C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Два слова - прилагательное</w:t>
            </w: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объекта</w:t>
            </w:r>
          </w:p>
        </w:tc>
      </w:tr>
      <w:tr w:rsidR="008517C4" w:rsidTr="008517C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Три слова - глаголы</w:t>
            </w: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Возможности объекта (активные и пассивные действия)</w:t>
            </w:r>
          </w:p>
        </w:tc>
      </w:tr>
      <w:tr w:rsidR="008517C4" w:rsidTr="008517C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Четыре слова (четыре отдельных слова, два словосочетания или предложение)</w:t>
            </w: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Ваше личное отношение к объекту</w:t>
            </w:r>
          </w:p>
        </w:tc>
      </w:tr>
      <w:tr w:rsidR="008517C4" w:rsidTr="008517C4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 слово-синоним</w:t>
            </w:r>
          </w:p>
        </w:tc>
        <w:tc>
          <w:tcPr>
            <w:tcW w:w="3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517C4" w:rsidRDefault="008517C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Вывод, заключение</w:t>
            </w:r>
          </w:p>
        </w:tc>
      </w:tr>
    </w:tbl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Смысловая часть </w:t>
      </w:r>
      <w:r>
        <w:rPr>
          <w:rFonts w:ascii="Times New Roman" w:hAnsi="Times New Roman"/>
          <w:sz w:val="24"/>
          <w:szCs w:val="24"/>
        </w:rPr>
        <w:t>– подача нового материала (построение и реализация проекта, закрепление)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Интересный, увлекательный.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Узнают, создают, делятся.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Средство для получения информации.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Паутина.</w:t>
      </w:r>
    </w:p>
    <w:p w:rsidR="008517C4" w:rsidRDefault="008517C4" w:rsidP="008517C4">
      <w:pPr>
        <w:pStyle w:val="a4"/>
        <w:spacing w:before="0" w:beforeAutospacing="0" w:after="0" w:afterAutospacing="0" w:line="360" w:lineRule="auto"/>
        <w:ind w:left="432" w:hanging="432"/>
        <w:jc w:val="both"/>
        <w:rPr>
          <w:rFonts w:eastAsia="+mn-ea"/>
          <w:b/>
          <w:bCs/>
          <w:color w:val="000000" w:themeColor="text1"/>
          <w:kern w:val="24"/>
        </w:rPr>
      </w:pPr>
      <w:r>
        <w:rPr>
          <w:rFonts w:eastAsia="+mn-ea"/>
          <w:b/>
          <w:bCs/>
          <w:color w:val="000000" w:themeColor="text1"/>
          <w:kern w:val="24"/>
        </w:rPr>
        <w:t>Метод Сократа.</w:t>
      </w:r>
    </w:p>
    <w:p w:rsidR="008517C4" w:rsidRDefault="008517C4" w:rsidP="008517C4">
      <w:pPr>
        <w:pStyle w:val="a4"/>
        <w:spacing w:before="0" w:beforeAutospacing="0" w:after="0" w:afterAutospacing="0" w:line="360" w:lineRule="auto"/>
        <w:ind w:left="432" w:hanging="432"/>
        <w:jc w:val="both"/>
      </w:pPr>
      <w:r>
        <w:rPr>
          <w:rFonts w:eastAsia="+mn-ea"/>
          <w:bCs/>
          <w:iCs/>
          <w:color w:val="000000"/>
          <w:kern w:val="24"/>
        </w:rPr>
        <w:lastRenderedPageBreak/>
        <w:t xml:space="preserve">Сократовский диалог – это умение задавать вопросы, доходить до сути явления. </w:t>
      </w:r>
    </w:p>
    <w:p w:rsidR="008517C4" w:rsidRDefault="008517C4" w:rsidP="008517C4">
      <w:pPr>
        <w:pStyle w:val="a4"/>
        <w:spacing w:before="0" w:beforeAutospacing="0" w:after="0" w:afterAutospacing="0" w:line="360" w:lineRule="auto"/>
        <w:ind w:left="432" w:hanging="432"/>
        <w:jc w:val="both"/>
      </w:pPr>
      <w:r>
        <w:rPr>
          <w:rFonts w:eastAsia="+mn-ea"/>
          <w:bCs/>
          <w:iCs/>
          <w:color w:val="000000"/>
          <w:kern w:val="24"/>
        </w:rPr>
        <w:t>Сократовский диалог – это способ становиться разумно мыслящим существом</w:t>
      </w:r>
    </w:p>
    <w:p w:rsidR="008517C4" w:rsidRDefault="008517C4" w:rsidP="008517C4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+mn-ea" w:hAnsi="Times New Roman"/>
          <w:bCs/>
          <w:color w:val="000000"/>
          <w:kern w:val="24"/>
          <w:sz w:val="24"/>
          <w:szCs w:val="24"/>
        </w:rPr>
        <w:t xml:space="preserve">Тема урока </w:t>
      </w:r>
      <w:r>
        <w:rPr>
          <w:rFonts w:ascii="Times New Roman" w:eastAsia="+mn-ea" w:hAnsi="Times New Roman"/>
          <w:bCs/>
          <w:kern w:val="24"/>
          <w:sz w:val="24"/>
          <w:szCs w:val="24"/>
        </w:rPr>
        <w:t>«Круглый стол по теме «Антивирусные программы»</w:t>
      </w:r>
    </w:p>
    <w:p w:rsidR="008517C4" w:rsidRDefault="008517C4" w:rsidP="008517C4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rFonts w:eastAsia="+mn-ea"/>
          <w:bCs/>
          <w:color w:val="000000"/>
          <w:kern w:val="24"/>
        </w:rPr>
        <w:t>Заранее дается некоторым детям задание</w:t>
      </w:r>
      <w:r>
        <w:rPr>
          <w:rFonts w:eastAsia="+mn-ea"/>
          <w:color w:val="000000"/>
          <w:kern w:val="24"/>
        </w:rPr>
        <w:t xml:space="preserve">:  </w:t>
      </w:r>
      <w:r>
        <w:rPr>
          <w:rFonts w:eastAsia="+mn-ea"/>
          <w:bCs/>
          <w:color w:val="1F497D"/>
          <w:kern w:val="24"/>
        </w:rPr>
        <w:t>«</w:t>
      </w:r>
      <w:r>
        <w:rPr>
          <w:rFonts w:eastAsia="+mn-ea"/>
          <w:bCs/>
          <w:color w:val="000000" w:themeColor="text1"/>
          <w:kern w:val="24"/>
        </w:rPr>
        <w:t>Подготовить информацию о каком-то определенном виде антивируса»</w:t>
      </w:r>
      <w:r>
        <w:rPr>
          <w:rFonts w:eastAsia="+mn-ea"/>
          <w:color w:val="000000" w:themeColor="text1"/>
          <w:kern w:val="24"/>
        </w:rPr>
        <w:t xml:space="preserve">. </w:t>
      </w:r>
    </w:p>
    <w:p w:rsidR="008517C4" w:rsidRDefault="008517C4" w:rsidP="008517C4">
      <w:pPr>
        <w:pStyle w:val="a4"/>
        <w:spacing w:before="0" w:beforeAutospacing="0" w:after="0" w:afterAutospacing="0" w:line="360" w:lineRule="auto"/>
        <w:ind w:left="432" w:hanging="432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>Урок проходит в обсуждении. Делаются выводы.</w:t>
      </w:r>
    </w:p>
    <w:p w:rsidR="008517C4" w:rsidRDefault="008517C4" w:rsidP="008517C4">
      <w:pPr>
        <w:pStyle w:val="a4"/>
        <w:spacing w:before="0" w:beforeAutospacing="0" w:after="0" w:afterAutospacing="0" w:line="360" w:lineRule="auto"/>
        <w:ind w:left="432" w:hanging="432"/>
        <w:jc w:val="both"/>
      </w:pPr>
    </w:p>
    <w:p w:rsidR="008517C4" w:rsidRDefault="008517C4" w:rsidP="008517C4">
      <w:pPr>
        <w:pStyle w:val="a4"/>
        <w:spacing w:before="0" w:beforeAutospacing="0" w:after="0" w:afterAutospacing="0" w:line="360" w:lineRule="auto"/>
        <w:ind w:left="432" w:hanging="432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Схема </w:t>
      </w:r>
      <w:proofErr w:type="spellStart"/>
      <w:r>
        <w:rPr>
          <w:b/>
          <w:color w:val="000000" w:themeColor="text1"/>
        </w:rPr>
        <w:t>Фишбоун</w:t>
      </w:r>
      <w:proofErr w:type="spellEnd"/>
      <w:r>
        <w:rPr>
          <w:b/>
          <w:color w:val="000000" w:themeColor="text1"/>
        </w:rPr>
        <w:t>.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+mn-ea" w:hAnsi="Times New Roman"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/>
          <w:bCs/>
          <w:color w:val="000000" w:themeColor="text1"/>
          <w:kern w:val="24"/>
          <w:sz w:val="24"/>
          <w:szCs w:val="24"/>
          <w:lang w:eastAsia="ru-RU"/>
        </w:rPr>
        <w:t>Детям даются ссылки на сайты, где можно найти информацию по данной теме. Они работают с информацией, выбирают главное, выстраивают ее в хронологическом порядке.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+mn-ea" w:hAnsi="Times New Roman"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65E6F283" wp14:editId="67F27430">
            <wp:extent cx="2225675" cy="1147445"/>
            <wp:effectExtent l="0" t="0" r="3175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Метод фокальных объектов.</w:t>
      </w:r>
    </w:p>
    <w:p w:rsidR="008517C4" w:rsidRDefault="008517C4" w:rsidP="008517C4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kern w:val="24"/>
          <w:sz w:val="24"/>
          <w:szCs w:val="24"/>
        </w:rPr>
      </w:pPr>
      <w:r>
        <w:rPr>
          <w:rFonts w:ascii="Times New Roman" w:hAnsi="Times New Roman"/>
          <w:color w:val="000000"/>
          <w:kern w:val="24"/>
          <w:sz w:val="24"/>
          <w:szCs w:val="24"/>
        </w:rPr>
        <w:t>Этот метод по своему существу напоминает комбинаторные перестановки. Выделить какой-нибудь объект — «взять его в фокус» — и попробовать наделить его всевозможными признаками. Получится некоторое количество комбинаций, из которых выбирается одна, которая и прорабатывается подробно.</w:t>
      </w:r>
    </w:p>
    <w:p w:rsidR="008517C4" w:rsidRDefault="008517C4" w:rsidP="008517C4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kern w:val="24"/>
          <w:sz w:val="24"/>
          <w:szCs w:val="24"/>
        </w:rPr>
      </w:pPr>
      <w:r>
        <w:rPr>
          <w:rFonts w:ascii="Times New Roman" w:hAnsi="Times New Roman"/>
          <w:color w:val="000000"/>
          <w:kern w:val="24"/>
          <w:sz w:val="24"/>
          <w:szCs w:val="24"/>
        </w:rPr>
        <w:t>«Информационное моделирование». 7 класс.</w:t>
      </w:r>
    </w:p>
    <w:p w:rsidR="008517C4" w:rsidRDefault="008517C4" w:rsidP="008517C4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kern w:val="24"/>
          <w:sz w:val="24"/>
          <w:szCs w:val="24"/>
        </w:rPr>
      </w:pPr>
    </w:p>
    <w:p w:rsidR="008517C4" w:rsidRDefault="008517C4" w:rsidP="008517C4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kern w:val="24"/>
          <w:sz w:val="24"/>
          <w:szCs w:val="24"/>
        </w:rPr>
      </w:pPr>
      <w:r>
        <w:rPr>
          <w:rFonts w:ascii="Times New Roman" w:hAnsi="Times New Roman"/>
          <w:noProof/>
          <w:color w:val="000000"/>
          <w:kern w:val="24"/>
          <w:sz w:val="24"/>
          <w:szCs w:val="24"/>
          <w:lang w:eastAsia="ru-RU"/>
        </w:rPr>
        <w:drawing>
          <wp:inline distT="0" distB="0" distL="0" distR="0" wp14:anchorId="5B604527" wp14:editId="1749E2B4">
            <wp:extent cx="3571240" cy="1000760"/>
            <wp:effectExtent l="0" t="0" r="0" b="889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Прием «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Инсерт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».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+mn-ea" w:hAnsi="Times New Roman"/>
          <w:bCs/>
          <w:color w:val="000000" w:themeColor="text1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/>
          <w:bCs/>
          <w:color w:val="000000" w:themeColor="text1"/>
          <w:kern w:val="24"/>
          <w:sz w:val="24"/>
          <w:szCs w:val="24"/>
          <w:lang w:eastAsia="ru-RU"/>
        </w:rPr>
        <w:t>Каждому учащемуся раздается печатная информация. Справа на информационном  листке остается чистый прямоугольник. При работе с текстом, к чистой части листа прикладывается прямоугольник аналогичных размеров, на котором ученик классифицирует информацию с помощью специальных разметок (</w:t>
      </w:r>
      <w:r>
        <w:rPr>
          <w:rFonts w:ascii="Times New Roman" w:eastAsia="+mn-ea" w:hAnsi="Times New Roman"/>
          <w:bCs/>
          <w:color w:val="000000" w:themeColor="text1"/>
          <w:kern w:val="24"/>
          <w:sz w:val="24"/>
          <w:szCs w:val="24"/>
          <w:lang w:val="en-US" w:eastAsia="ru-RU"/>
        </w:rPr>
        <w:t>V</w:t>
      </w:r>
      <w:r>
        <w:rPr>
          <w:rFonts w:ascii="Times New Roman" w:eastAsia="+mn-ea" w:hAnsi="Times New Roman"/>
          <w:bCs/>
          <w:color w:val="000000" w:themeColor="text1"/>
          <w:kern w:val="24"/>
          <w:sz w:val="24"/>
          <w:szCs w:val="24"/>
          <w:lang w:eastAsia="ru-RU"/>
        </w:rPr>
        <w:t>, +, - ,</w:t>
      </w:r>
      <w:proofErr w:type="gramStart"/>
      <w:r>
        <w:rPr>
          <w:rFonts w:ascii="Times New Roman" w:eastAsia="+mn-ea" w:hAnsi="Times New Roman"/>
          <w:bCs/>
          <w:color w:val="000000" w:themeColor="text1"/>
          <w:kern w:val="24"/>
          <w:sz w:val="24"/>
          <w:szCs w:val="24"/>
          <w:lang w:eastAsia="ru-RU"/>
        </w:rPr>
        <w:t xml:space="preserve"> ?</w:t>
      </w:r>
      <w:proofErr w:type="gramEnd"/>
      <w:r>
        <w:rPr>
          <w:rFonts w:ascii="Times New Roman" w:eastAsia="+mn-ea" w:hAnsi="Times New Roman"/>
          <w:bCs/>
          <w:color w:val="000000" w:themeColor="text1"/>
          <w:kern w:val="24"/>
          <w:sz w:val="24"/>
          <w:szCs w:val="24"/>
          <w:lang w:eastAsia="ru-RU"/>
        </w:rPr>
        <w:t>). После этого заполняется таблица «</w:t>
      </w:r>
      <w:proofErr w:type="spellStart"/>
      <w:r>
        <w:rPr>
          <w:rFonts w:ascii="Times New Roman" w:eastAsia="+mn-ea" w:hAnsi="Times New Roman"/>
          <w:bCs/>
          <w:color w:val="000000" w:themeColor="text1"/>
          <w:kern w:val="24"/>
          <w:sz w:val="24"/>
          <w:szCs w:val="24"/>
          <w:lang w:eastAsia="ru-RU"/>
        </w:rPr>
        <w:t>Инсерт</w:t>
      </w:r>
      <w:proofErr w:type="spellEnd"/>
      <w:r>
        <w:rPr>
          <w:rFonts w:ascii="Times New Roman" w:eastAsia="+mn-ea" w:hAnsi="Times New Roman"/>
          <w:bCs/>
          <w:color w:val="000000" w:themeColor="text1"/>
          <w:kern w:val="24"/>
          <w:sz w:val="24"/>
          <w:szCs w:val="24"/>
          <w:lang w:eastAsia="ru-RU"/>
        </w:rPr>
        <w:t>» Таблица заполняется индивидуально.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Корзина идей, понятий, имен.</w:t>
      </w:r>
    </w:p>
    <w:p w:rsidR="008517C4" w:rsidRDefault="008517C4" w:rsidP="008517C4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+mn-ea" w:hAnsi="Times New Roman"/>
          <w:bCs/>
          <w:iCs/>
          <w:color w:val="000000"/>
          <w:kern w:val="24"/>
          <w:sz w:val="24"/>
          <w:szCs w:val="24"/>
          <w:lang w:eastAsia="ru-RU"/>
        </w:rPr>
        <w:t>На доске рисунок или значок корзины. Идет обмен информацией по процедуре:</w:t>
      </w:r>
    </w:p>
    <w:p w:rsidR="008517C4" w:rsidRDefault="008517C4" w:rsidP="008517C4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+mn-ea" w:hAnsi="Times New Roman"/>
          <w:bCs/>
          <w:iCs/>
          <w:color w:val="000000"/>
          <w:kern w:val="24"/>
          <w:sz w:val="24"/>
          <w:szCs w:val="24"/>
          <w:lang w:eastAsia="ru-RU"/>
        </w:rPr>
        <w:lastRenderedPageBreak/>
        <w:t>1. Классу задается прямой вопрос о том, что известно по определенной проблеме;</w:t>
      </w:r>
    </w:p>
    <w:p w:rsidR="008517C4" w:rsidRDefault="008517C4" w:rsidP="008517C4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+mn-ea" w:hAnsi="Times New Roman"/>
          <w:bCs/>
          <w:iCs/>
          <w:color w:val="000000"/>
          <w:kern w:val="24"/>
          <w:sz w:val="24"/>
          <w:szCs w:val="24"/>
          <w:lang w:eastAsia="ru-RU"/>
        </w:rPr>
        <w:t>2. Ученики записывают все, что знают по теме (1-2 мин.)</w:t>
      </w:r>
    </w:p>
    <w:p w:rsidR="008517C4" w:rsidRDefault="008517C4" w:rsidP="008517C4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+mn-ea" w:hAnsi="Times New Roman"/>
          <w:bCs/>
          <w:iCs/>
          <w:color w:val="000000"/>
          <w:kern w:val="24"/>
          <w:sz w:val="24"/>
          <w:szCs w:val="24"/>
          <w:lang w:eastAsia="ru-RU"/>
        </w:rPr>
        <w:t xml:space="preserve">3. </w:t>
      </w:r>
      <w:proofErr w:type="gramStart"/>
      <w:r>
        <w:rPr>
          <w:rFonts w:ascii="Times New Roman" w:eastAsia="+mn-ea" w:hAnsi="Times New Roman"/>
          <w:bCs/>
          <w:iCs/>
          <w:color w:val="000000"/>
          <w:kern w:val="24"/>
          <w:sz w:val="24"/>
          <w:szCs w:val="24"/>
          <w:lang w:eastAsia="ru-RU"/>
        </w:rPr>
        <w:t>З</w:t>
      </w:r>
      <w:proofErr w:type="gramEnd"/>
      <w:r>
        <w:rPr>
          <w:rFonts w:ascii="Times New Roman" w:eastAsia="+mn-ea" w:hAnsi="Times New Roman"/>
          <w:bCs/>
          <w:iCs/>
          <w:color w:val="000000"/>
          <w:kern w:val="24"/>
          <w:sz w:val="24"/>
          <w:szCs w:val="24"/>
          <w:lang w:eastAsia="ru-RU"/>
        </w:rPr>
        <w:t xml:space="preserve"> минуты для обмена информацией в группах, парах;</w:t>
      </w:r>
    </w:p>
    <w:p w:rsidR="008517C4" w:rsidRDefault="008517C4" w:rsidP="008517C4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+mn-ea" w:hAnsi="Times New Roman"/>
          <w:bCs/>
          <w:iCs/>
          <w:color w:val="000000"/>
          <w:kern w:val="24"/>
          <w:sz w:val="24"/>
          <w:szCs w:val="24"/>
          <w:lang w:eastAsia="ru-RU"/>
        </w:rPr>
        <w:t xml:space="preserve">4. Каждая группа по кругу называет какой-то один факт, не повторяя ранее сказанного </w:t>
      </w:r>
    </w:p>
    <w:p w:rsidR="008517C4" w:rsidRDefault="008517C4" w:rsidP="008517C4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+mn-ea" w:hAnsi="Times New Roman"/>
          <w:bCs/>
          <w:iCs/>
          <w:color w:val="000000"/>
          <w:kern w:val="24"/>
          <w:sz w:val="24"/>
          <w:szCs w:val="24"/>
          <w:lang w:eastAsia="ru-RU"/>
        </w:rPr>
        <w:t>5. Учителем составляется список всех предложенных идей</w:t>
      </w:r>
    </w:p>
    <w:p w:rsidR="008517C4" w:rsidRDefault="008517C4" w:rsidP="008517C4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+mn-ea" w:hAnsi="Times New Roman"/>
          <w:bCs/>
          <w:iCs/>
          <w:color w:val="000000"/>
          <w:kern w:val="24"/>
          <w:sz w:val="24"/>
          <w:szCs w:val="24"/>
          <w:lang w:eastAsia="ru-RU"/>
        </w:rPr>
        <w:t>6. Ошибки исправляются по мере изучения новой информации.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8ADEB3" wp14:editId="528E1B32">
            <wp:extent cx="2820670" cy="1898015"/>
            <wp:effectExtent l="0" t="0" r="0" b="6985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517C4" w:rsidRDefault="008517C4" w:rsidP="008517C4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8517C4" w:rsidRDefault="008517C4" w:rsidP="008517C4">
      <w:pPr>
        <w:spacing w:after="0" w:line="360" w:lineRule="auto"/>
        <w:ind w:firstLine="72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8517C4" w:rsidRDefault="008517C4" w:rsidP="008517C4">
      <w:pPr>
        <w:spacing w:after="0" w:line="360" w:lineRule="auto"/>
        <w:ind w:firstLine="72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8517C4" w:rsidRDefault="008517C4" w:rsidP="008517C4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Игровой метод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выступает важным педагогическим средством активизации процесса обучения.</w:t>
      </w:r>
    </w:p>
    <w:p w:rsidR="008517C4" w:rsidRDefault="008517C4" w:rsidP="008517C4">
      <w:pPr>
        <w:spacing w:after="0" w:line="360" w:lineRule="auto"/>
        <w:jc w:val="both"/>
        <w:rPr>
          <w:rStyle w:val="1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Тема: «Файлы и папки» 6 класс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>
        <w:rPr>
          <w:rStyle w:val="1"/>
          <w:rFonts w:ascii="Times New Roman" w:hAnsi="Times New Roman"/>
          <w:sz w:val="24"/>
          <w:szCs w:val="24"/>
        </w:rPr>
        <w:t>Игра «Секрет».</w:t>
      </w:r>
    </w:p>
    <w:p w:rsidR="008517C4" w:rsidRDefault="008517C4" w:rsidP="008517C4">
      <w:pPr>
        <w:spacing w:after="0" w:line="360" w:lineRule="auto"/>
        <w:jc w:val="both"/>
        <w:rPr>
          <w:rStyle w:val="1"/>
          <w:rFonts w:ascii="Times New Roman" w:hAnsi="Times New Roman"/>
          <w:b w:val="0"/>
          <w:color w:val="000000"/>
          <w:sz w:val="24"/>
          <w:szCs w:val="24"/>
        </w:rPr>
      </w:pPr>
      <w:r>
        <w:rPr>
          <w:rStyle w:val="1"/>
          <w:rFonts w:ascii="Times New Roman" w:hAnsi="Times New Roman"/>
          <w:color w:val="000000"/>
          <w:sz w:val="24"/>
          <w:szCs w:val="24"/>
        </w:rPr>
        <w:t xml:space="preserve"> Каждый учащийся за своим компьютером в текстовом редакторе пишет послание, а затем прячут его в любой папке  (как в детской игре прячут «Секрет»). Путь к файлу (вот актуализация, которую тоже не очень-то встретишь в курсе информатики) записывают в тетрадь. На отдельном листе бумаги пишут записку, в которой указывают атрибуты поиска файла, т.е. что о нем известно. После этого учащиеся меняются местами, переходят по кругу. Читают оставленные записки и при помощи поисковой системы осуществляют поиск файла. Те, кто его нашел, записывают путь найденного файла, читают послание.</w:t>
      </w:r>
    </w:p>
    <w:p w:rsidR="008517C4" w:rsidRDefault="008517C4" w:rsidP="008517C4">
      <w:pPr>
        <w:spacing w:after="0" w:line="360" w:lineRule="auto"/>
        <w:jc w:val="both"/>
        <w:rPr>
          <w:rStyle w:val="1"/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0B62069" wp14:editId="56062E6A">
            <wp:extent cx="2286000" cy="1216025"/>
            <wp:effectExtent l="0" t="0" r="0" b="3175"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C4" w:rsidRDefault="008517C4" w:rsidP="008517C4">
      <w:pPr>
        <w:spacing w:after="0" w:line="360" w:lineRule="auto"/>
      </w:pPr>
    </w:p>
    <w:p w:rsidR="008517C4" w:rsidRDefault="008517C4" w:rsidP="008517C4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Исследовательская технология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.</w:t>
      </w:r>
    </w:p>
    <w:p w:rsidR="008517C4" w:rsidRDefault="008517C4" w:rsidP="008517C4">
      <w:pPr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kern w:val="24"/>
          <w:sz w:val="24"/>
          <w:szCs w:val="24"/>
        </w:rPr>
      </w:pPr>
      <w:r>
        <w:rPr>
          <w:rFonts w:ascii="Times New Roman" w:hAnsi="Times New Roman"/>
          <w:b/>
          <w:color w:val="000000"/>
          <w:kern w:val="24"/>
          <w:sz w:val="24"/>
          <w:szCs w:val="24"/>
        </w:rPr>
        <w:t>Метод проектов.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Тема: «Создание движущихся изображений». 6 класс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После прохождения данной темы учащиеся  создают проект презентация «мультфильм».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2F8348" wp14:editId="27CC34C7">
            <wp:extent cx="1216025" cy="948690"/>
            <wp:effectExtent l="0" t="0" r="3175" b="381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517C4" w:rsidRDefault="008517C4" w:rsidP="008517C4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Тема « Инструменты редактора 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Paint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. Поэкспериментировать с различными инструментами редактора и предложить учащимся создать небольшой комикс с участием геометрических фигур.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Интернет-исследование.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прохождении темы «Устройства ввода вывода информации» предложить учащимся рассмотреть влияние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-печати на экономику, экологию и повседневную жизнь людей, а также плюсы и минусы ее использования.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прохождении темы «Обработка информации»  использовать эффе</w:t>
      </w:r>
      <w:proofErr w:type="gramStart"/>
      <w:r>
        <w:rPr>
          <w:rFonts w:ascii="Times New Roman" w:hAnsi="Times New Roman"/>
          <w:sz w:val="24"/>
          <w:szCs w:val="24"/>
        </w:rPr>
        <w:t>кт Стр</w:t>
      </w:r>
      <w:proofErr w:type="gramEnd"/>
      <w:r>
        <w:rPr>
          <w:rFonts w:ascii="Times New Roman" w:hAnsi="Times New Roman"/>
          <w:sz w:val="24"/>
          <w:szCs w:val="24"/>
        </w:rPr>
        <w:t xml:space="preserve">упа для оценки скорости обработки информации. Провести тест с учащимися. Придумать свой научный вопрос, </w:t>
      </w:r>
      <w:proofErr w:type="gramStart"/>
      <w:r>
        <w:rPr>
          <w:rFonts w:ascii="Times New Roman" w:hAnsi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/>
          <w:sz w:val="24"/>
          <w:szCs w:val="24"/>
        </w:rPr>
        <w:t xml:space="preserve"> поэкспериментировать с разными языками или добавить звуки.</w:t>
      </w:r>
    </w:p>
    <w:p w:rsidR="008517C4" w:rsidRDefault="008517C4" w:rsidP="008517C4">
      <w:pPr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Технология </w:t>
      </w: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интеллект-карт</w:t>
      </w:r>
      <w:proofErr w:type="gramEnd"/>
      <w:r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Интеллект-карты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являются очень мощным средством изучения особенностей личностного развития, мировосприятия и мышления учащихся.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11850A" wp14:editId="1B29CD2B">
            <wp:extent cx="3148330" cy="1371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Компьютерные технологии обучения</w:t>
      </w:r>
      <w:r>
        <w:rPr>
          <w:rFonts w:ascii="Times New Roman" w:hAnsi="Times New Roman"/>
          <w:sz w:val="24"/>
          <w:szCs w:val="24"/>
        </w:rPr>
        <w:t xml:space="preserve"> – это процессы сбора, переработки, хранения и передачи информации учащемуся посредством компьютера.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Style w:val="1"/>
          <w:rFonts w:ascii="Times New Roman" w:hAnsi="Times New Roman"/>
          <w:color w:val="000000"/>
          <w:sz w:val="24"/>
          <w:szCs w:val="24"/>
        </w:rPr>
        <w:t>Выполнение творческих работ.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Тема: Графика Паскаль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ABC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.8 класс.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процессе изучения данной темы учащиеся создают творческие работы.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«Дорожные знаки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»,.</w:t>
      </w:r>
      <w:proofErr w:type="gramEnd"/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B099C1" wp14:editId="6B073E41">
            <wp:extent cx="1371600" cy="1854835"/>
            <wp:effectExtent l="0" t="0" r="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Program    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znak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Uses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GraphAbc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Begin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SetWindowSize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(1000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,1000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SetPenWidth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5);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SetPenColor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clBlue</w:t>
      </w:r>
      <w:proofErr w:type="spellEnd"/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) ;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SetBrushColor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spellStart"/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clBlue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Rectangle(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200,100,800,950);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SetBrushColor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spellStart"/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clwhite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Rectangle(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250,200,750,750);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SetBrushColor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spellStart"/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clblack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Rectangle(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300,450,350,700);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Circle(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400,600,50);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Rectangle(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350,600,650,650);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Rectangle(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650,500,700,700);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>End.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EC25D9" wp14:editId="7174AE66">
            <wp:extent cx="1397635" cy="1819910"/>
            <wp:effectExtent l="0" t="0" r="0" b="889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Program    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znak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Uses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GraphAbc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Begin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SetWindowSize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(1000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,1000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lastRenderedPageBreak/>
        <w:t>SetPenWidth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5);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SetPenColor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clBlue</w:t>
      </w:r>
      <w:proofErr w:type="spellEnd"/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) ;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SetBrushColor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spellStart"/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clBlue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Rectangle(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100,100,800,950);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SetBrushColor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spellStart"/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clwhite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Rectangle(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150,150,750,850);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SetBrushColor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spellStart"/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clblack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SetPenColor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clblack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)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Rectangle(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200,650,350,700);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Line(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200,800,250,700);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Line(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350,800,300,700);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SetPenColor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clblack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)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SetBrushColor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spellStart"/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clblack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Rectangle(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550,700,600,800);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Line(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450,750,700,700);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Line(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450,750,500,500);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Line(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700,700,500,500);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FloodFill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550,650,clblack 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Line(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400,600,400,400);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Line(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400,600,600,500);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 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Line(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600,500,400,400);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FloodFill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450,500,clblack 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  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Line(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350,500,350,350);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  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Line(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350,500,500,400);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  </w:t>
      </w: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Line(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500,400,350,350);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 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FloodFill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>(</w:t>
      </w:r>
      <w:proofErr w:type="gramEnd"/>
      <w:r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450,400,clblack ); 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>End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517C4" w:rsidRDefault="008517C4" w:rsidP="008517C4">
      <w:pPr>
        <w:spacing w:after="0" w:line="360" w:lineRule="auto"/>
        <w:outlineLvl w:val="0"/>
        <w:rPr>
          <w:rFonts w:ascii="Times New Roman" w:eastAsia="Times New Roman" w:hAnsi="Times New Roman"/>
          <w:i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kern w:val="36"/>
          <w:sz w:val="24"/>
          <w:szCs w:val="24"/>
          <w:lang w:eastAsia="ru-RU"/>
        </w:rPr>
        <w:t>Тема « Как мы познаем окружающий мир»</w:t>
      </w:r>
    </w:p>
    <w:p w:rsidR="008517C4" w:rsidRDefault="008517C4" w:rsidP="008517C4">
      <w:pPr>
        <w:spacing w:after="0" w:line="36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«Цифровой алфавит» Найти в сети Интернет и сделать сообщение о славянском цифровом алфавите.</w:t>
      </w:r>
    </w:p>
    <w:p w:rsidR="008517C4" w:rsidRDefault="008517C4" w:rsidP="008517C4">
      <w:pPr>
        <w:spacing w:after="0" w:line="360" w:lineRule="auto"/>
        <w:outlineLvl w:val="0"/>
        <w:rPr>
          <w:rFonts w:ascii="Times New Roman" w:eastAsia="Times New Roman" w:hAnsi="Times New Roman"/>
          <w:i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kern w:val="36"/>
          <w:sz w:val="24"/>
          <w:szCs w:val="24"/>
          <w:lang w:eastAsia="ru-RU"/>
        </w:rPr>
        <w:t>Тема « Информационное моделирование»</w:t>
      </w:r>
    </w:p>
    <w:p w:rsidR="008517C4" w:rsidRDefault="008517C4" w:rsidP="008517C4">
      <w:pPr>
        <w:spacing w:after="0" w:line="36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« Иллюзия»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Найти в сети Интернет и сделать сообщение «Что такое иллюзия?»</w:t>
      </w: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Так проверку знаний можно организовать в виде компьютерного тестирования, тесты можно составить в программе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MyTest</w:t>
      </w:r>
      <w:proofErr w:type="spellEnd"/>
      <w:r>
        <w:rPr>
          <w:rFonts w:ascii="Times New Roman" w:hAnsi="Times New Roman"/>
          <w:sz w:val="24"/>
          <w:szCs w:val="24"/>
        </w:rPr>
        <w:t xml:space="preserve">, если хорошо работает интернет, то можно сделать в </w:t>
      </w:r>
      <w:r>
        <w:rPr>
          <w:rFonts w:ascii="Times New Roman" w:hAnsi="Times New Roman"/>
          <w:sz w:val="24"/>
          <w:szCs w:val="24"/>
          <w:lang w:val="en-US"/>
        </w:rPr>
        <w:t>Gogol</w:t>
      </w:r>
      <w:r>
        <w:rPr>
          <w:rFonts w:ascii="Times New Roman" w:hAnsi="Times New Roman"/>
          <w:sz w:val="24"/>
          <w:szCs w:val="24"/>
        </w:rPr>
        <w:t xml:space="preserve"> формах.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Рефлексия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 получение обратной связи.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данном этапе урока хорошо подойдут следующие методы обучения: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-незаконченное предложение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-юмористический рассказ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-глоссарий (составление словаря)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-сказка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-мини-сочинение</w:t>
      </w:r>
    </w:p>
    <w:p w:rsidR="008517C4" w:rsidRDefault="008517C4" w:rsidP="008517C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-эссе</w:t>
      </w:r>
    </w:p>
    <w:p w:rsidR="008517C4" w:rsidRDefault="008517C4" w:rsidP="008517C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качестве средств обучения, обеспечивающих реализацию видов учебной деятельности по достижению образовательных результатов, могут выступать: </w:t>
      </w:r>
    </w:p>
    <w:p w:rsidR="008517C4" w:rsidRDefault="008517C4" w:rsidP="008517C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электронные образовательные ресурсы (электронные издания для поддержки и развития учебного процесса, электронные информационно-справочные источники, электронные издания общекультурного характера); </w:t>
      </w:r>
    </w:p>
    <w:p w:rsidR="008517C4" w:rsidRDefault="008517C4" w:rsidP="008517C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образовательные Интернет-ресурсы; </w:t>
      </w:r>
    </w:p>
    <w:p w:rsidR="008517C4" w:rsidRDefault="008517C4" w:rsidP="008517C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необходимое компьютерное оборудование (компьютер, видеопроектор, принтер, сканер, интерактивная доска, интерактивные планшеты и др.); </w:t>
      </w:r>
    </w:p>
    <w:p w:rsidR="008517C4" w:rsidRDefault="008517C4" w:rsidP="008517C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инструментальные программные (в том числе, облачные) средства для создания информационного продукта. </w:t>
      </w:r>
    </w:p>
    <w:p w:rsidR="008517C4" w:rsidRDefault="008517C4" w:rsidP="008517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Таким образом, проектируя замысел современного учебного занятия по информатике, учитель должен стимулировать учебные мотивы, активизировать учебную деятельность, обеспечивать рефлексию и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процессом и результатами деятельности обучаемого.</w:t>
      </w:r>
    </w:p>
    <w:p w:rsidR="008517C4" w:rsidRDefault="008517C4" w:rsidP="008517C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Мы можем помочь нашим детям, научив их самостоятельно добывать необходимые знания, выявлять проблемы и находить пути их решения, оценивать ситуацию, самосовершенствоваться. Поэтому главным умением XXI века становится умение учиться</w:t>
      </w:r>
    </w:p>
    <w:p w:rsidR="008517C4" w:rsidRDefault="008517C4" w:rsidP="008517C4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Курс информатики позволяет за счёт различных заданий и приёмов сформировать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компетенции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обучающихся.</w:t>
      </w:r>
    </w:p>
    <w:p w:rsidR="008517C4" w:rsidRDefault="008517C4" w:rsidP="008517C4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sz w:val="24"/>
          <w:szCs w:val="24"/>
        </w:rPr>
        <w:t>Литература: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Федеральный государственный образовательный стандарт среднего (полного) общего образования. [http://standart.edu.ru] </w:t>
      </w:r>
    </w:p>
    <w:p w:rsidR="008517C4" w:rsidRDefault="008517C4" w:rsidP="008517C4"/>
    <w:p w:rsidR="008517C4" w:rsidRDefault="008517C4" w:rsidP="008517C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851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363D57"/>
    <w:multiLevelType w:val="multilevel"/>
    <w:tmpl w:val="EC122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A53289"/>
    <w:multiLevelType w:val="hybridMultilevel"/>
    <w:tmpl w:val="CCEAD18E"/>
    <w:lvl w:ilvl="0" w:tplc="D7B26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610E4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302E9C7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6FC8C1E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6BAC26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35CC212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09059B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5D7855C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5F301FF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C4"/>
    <w:rsid w:val="008517C4"/>
    <w:rsid w:val="009C28F4"/>
    <w:rsid w:val="00E2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7C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17C4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517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517C4"/>
    <w:pPr>
      <w:ind w:left="720"/>
      <w:contextualSpacing/>
    </w:pPr>
  </w:style>
  <w:style w:type="paragraph" w:customStyle="1" w:styleId="Default">
    <w:name w:val="Default"/>
    <w:uiPriority w:val="99"/>
    <w:rsid w:val="008517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">
    <w:name w:val="Строгий1"/>
    <w:rsid w:val="008517C4"/>
    <w:rPr>
      <w:b/>
      <w:bCs w:val="0"/>
    </w:rPr>
  </w:style>
  <w:style w:type="table" w:styleId="a6">
    <w:name w:val="Table Grid"/>
    <w:basedOn w:val="a1"/>
    <w:uiPriority w:val="59"/>
    <w:rsid w:val="008517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5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17C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7C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517C4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517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517C4"/>
    <w:pPr>
      <w:ind w:left="720"/>
      <w:contextualSpacing/>
    </w:pPr>
  </w:style>
  <w:style w:type="paragraph" w:customStyle="1" w:styleId="Default">
    <w:name w:val="Default"/>
    <w:uiPriority w:val="99"/>
    <w:rsid w:val="008517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">
    <w:name w:val="Строгий1"/>
    <w:rsid w:val="008517C4"/>
    <w:rPr>
      <w:b/>
      <w:bCs w:val="0"/>
    </w:rPr>
  </w:style>
  <w:style w:type="table" w:styleId="a6">
    <w:name w:val="Table Grid"/>
    <w:basedOn w:val="a1"/>
    <w:uiPriority w:val="59"/>
    <w:rsid w:val="008517C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5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17C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3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rebus1.com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://tagul.com/" TargetMode="External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2239</Words>
  <Characters>12764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sch77_3</cp:lastModifiedBy>
  <cp:revision>3</cp:revision>
  <dcterms:created xsi:type="dcterms:W3CDTF">2018-01-01T07:07:00Z</dcterms:created>
  <dcterms:modified xsi:type="dcterms:W3CDTF">2024-02-07T09:21:00Z</dcterms:modified>
</cp:coreProperties>
</file>